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E4" w:rsidRDefault="00AE1DE4">
      <w:pPr>
        <w:rPr>
          <w:b/>
        </w:rPr>
      </w:pPr>
      <w:bookmarkStart w:id="0" w:name="_GoBack"/>
      <w:bookmarkEnd w:id="0"/>
      <w:r>
        <w:rPr>
          <w:b/>
          <w:sz w:val="28"/>
          <w:u w:val="single"/>
        </w:rPr>
        <w:t xml:space="preserve">         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區域網路連線學校／機關（構）申請介接「</w:t>
      </w:r>
      <w:proofErr w:type="spellStart"/>
      <w:r>
        <w:rPr>
          <w:b/>
          <w:sz w:val="28"/>
        </w:rPr>
        <w:t>TANet</w:t>
      </w:r>
      <w:proofErr w:type="spellEnd"/>
      <w:r>
        <w:rPr>
          <w:rFonts w:hint="eastAsia"/>
          <w:b/>
          <w:sz w:val="28"/>
        </w:rPr>
        <w:t>新世代骨幹網路」檢核表</w:t>
      </w:r>
    </w:p>
    <w:p w:rsidR="00AE1DE4" w:rsidRDefault="00AE1DE4">
      <w:pPr>
        <w:jc w:val="both"/>
      </w:pPr>
      <w:r>
        <w:t xml:space="preserve">   </w:t>
      </w:r>
      <w:r>
        <w:rPr>
          <w:rFonts w:hint="eastAsia"/>
        </w:rPr>
        <w:t>申請學校／機關（構）名稱：</w:t>
      </w:r>
      <w:r>
        <w:rPr>
          <w:u w:val="single"/>
        </w:rPr>
        <w:t xml:space="preserve">                     </w:t>
      </w:r>
    </w:p>
    <w:p w:rsidR="00AE1DE4" w:rsidRDefault="00AE1DE4">
      <w:pPr>
        <w:jc w:val="both"/>
      </w:pPr>
      <w:r>
        <w:t xml:space="preserve">   </w:t>
      </w:r>
      <w:r>
        <w:rPr>
          <w:rFonts w:hint="eastAsia"/>
        </w:rPr>
        <w:t>連絡人：</w:t>
      </w:r>
      <w:r>
        <w:rPr>
          <w:u w:val="single"/>
        </w:rPr>
        <w:t xml:space="preserve">              </w:t>
      </w:r>
      <w:r>
        <w:t xml:space="preserve">  E-mail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</w:t>
      </w:r>
      <w:r>
        <w:t xml:space="preserve"> </w:t>
      </w:r>
      <w:r>
        <w:rPr>
          <w:rFonts w:hint="eastAsia"/>
        </w:rPr>
        <w:t>電話：</w:t>
      </w:r>
      <w:r>
        <w:t xml:space="preserve"> </w:t>
      </w:r>
      <w:r>
        <w:rPr>
          <w:u w:val="single"/>
        </w:rPr>
        <w:t xml:space="preserve">                </w:t>
      </w:r>
      <w:r>
        <w:t xml:space="preserve"> </w:t>
      </w:r>
    </w:p>
    <w:p w:rsidR="00AE1DE4" w:rsidRDefault="00AE1DE4">
      <w:pPr>
        <w:jc w:val="both"/>
      </w:pPr>
      <w:r>
        <w:t xml:space="preserve">   </w:t>
      </w:r>
      <w:r>
        <w:rPr>
          <w:rFonts w:hint="eastAsia"/>
        </w:rPr>
        <w:t>申請頻寬：</w:t>
      </w:r>
      <w:r>
        <w:rPr>
          <w:u w:val="single"/>
        </w:rPr>
        <w:t xml:space="preserve">            </w:t>
      </w:r>
      <w:r>
        <w:t>Mbps</w:t>
      </w: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3572"/>
        <w:gridCol w:w="2728"/>
        <w:gridCol w:w="1592"/>
        <w:gridCol w:w="1620"/>
      </w:tblGrid>
      <w:tr w:rsidR="00AE1DE4" w:rsidTr="003B62DE"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4" w:rsidRDefault="00AE1DE4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4" w:rsidRDefault="00AE1DE4">
            <w:pPr>
              <w:jc w:val="center"/>
            </w:pPr>
            <w:r>
              <w:rPr>
                <w:rFonts w:hint="eastAsia"/>
              </w:rPr>
              <w:t>要點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4" w:rsidRDefault="00AE1DE4">
            <w:pPr>
              <w:jc w:val="center"/>
            </w:pPr>
            <w:r>
              <w:rPr>
                <w:rFonts w:hint="eastAsia"/>
              </w:rPr>
              <w:t>執行狀況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E4" w:rsidRDefault="00AE1DE4">
            <w:pPr>
              <w:jc w:val="center"/>
            </w:pPr>
            <w:r>
              <w:rPr>
                <w:rFonts w:hint="eastAsia"/>
              </w:rPr>
              <w:t>負責單位</w:t>
            </w:r>
            <w:r>
              <w:t>/</w:t>
            </w:r>
            <w:r>
              <w:rPr>
                <w:rFonts w:hint="eastAsia"/>
              </w:rPr>
              <w:t>人員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1DE4" w:rsidRDefault="00AE1DE4">
            <w:pPr>
              <w:jc w:val="center"/>
            </w:pPr>
            <w:r>
              <w:rPr>
                <w:rFonts w:hint="eastAsia"/>
              </w:rPr>
              <w:t>審核結果</w:t>
            </w:r>
          </w:p>
        </w:tc>
      </w:tr>
      <w:tr w:rsidR="00AE1DE4" w:rsidTr="003B62DE">
        <w:trPr>
          <w:trHeight w:val="591"/>
        </w:trPr>
        <w:tc>
          <w:tcPr>
            <w:tcW w:w="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rPr>
                <w:rFonts w:hint="eastAsia"/>
              </w:rPr>
              <w:t>所屬之網路及相及相關伺服主機之現況、架構及資安防護說明。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rPr>
                <w:rFonts w:hint="eastAsia"/>
              </w:rPr>
              <w:t>網址：</w:t>
            </w:r>
            <w:r>
              <w:rPr>
                <w:u w:val="single"/>
              </w:rPr>
              <w:t xml:space="preserve">              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4" w:rsidRDefault="00AE1DE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1DE4" w:rsidRDefault="003B62DE" w:rsidP="003B62D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E1DE4">
              <w:rPr>
                <w:rFonts w:hint="eastAsia"/>
              </w:rPr>
              <w:t>通過</w:t>
            </w:r>
          </w:p>
          <w:p w:rsidR="00AE1DE4" w:rsidRDefault="003B62DE" w:rsidP="003B62D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E1DE4">
              <w:rPr>
                <w:rFonts w:hint="eastAsia"/>
              </w:rPr>
              <w:t>調整後通過</w:t>
            </w:r>
          </w:p>
          <w:p w:rsidR="00AE1DE4" w:rsidRDefault="00AE1DE4" w:rsidP="003B62DE">
            <w:r>
              <w:rPr>
                <w:rFonts w:hint="eastAsia"/>
              </w:rPr>
              <w:t>□</w:t>
            </w:r>
            <w:r w:rsidR="003B62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不通過</w:t>
            </w:r>
          </w:p>
        </w:tc>
      </w:tr>
      <w:tr w:rsidR="00AE1DE4" w:rsidTr="003B62DE">
        <w:tc>
          <w:tcPr>
            <w:tcW w:w="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t>訂定共網路使用規範</w:t>
            </w:r>
            <w:r>
              <w:rPr>
                <w:rStyle w:val="a6"/>
              </w:rPr>
              <w:t>：</w:t>
            </w:r>
            <w:r>
              <w:t>應參照管理規範之相關規定</w:t>
            </w:r>
            <w:r>
              <w:rPr>
                <w:rFonts w:hint="eastAsia"/>
              </w:rPr>
              <w:t>，</w:t>
            </w:r>
            <w:r>
              <w:t>納入於所研訂之網路使用相關範</w:t>
            </w:r>
            <w:r>
              <w:rPr>
                <w:rFonts w:hint="eastAsia"/>
              </w:rPr>
              <w:t>，</w:t>
            </w:r>
            <w:r>
              <w:t>並經行政程序核定及公告於學校或機關</w:t>
            </w:r>
            <w:r>
              <w:t>(</w:t>
            </w:r>
            <w:r>
              <w:t>構</w:t>
            </w:r>
            <w:r>
              <w:t>)</w:t>
            </w:r>
            <w:r>
              <w:t>之對外網詀首頁</w:t>
            </w:r>
            <w:r>
              <w:rPr>
                <w:rFonts w:hint="eastAsia"/>
              </w:rPr>
              <w:t>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rPr>
                <w:rFonts w:hint="eastAsia"/>
              </w:rPr>
              <w:t>網址：</w:t>
            </w:r>
            <w:r>
              <w:rPr>
                <w:u w:val="single"/>
              </w:rPr>
              <w:t xml:space="preserve">              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4" w:rsidRDefault="00AE1DE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1DE4" w:rsidRDefault="00AE1DE4">
            <w:r>
              <w:rPr>
                <w:rFonts w:hint="eastAsia"/>
              </w:rPr>
              <w:t>□</w:t>
            </w:r>
            <w:r w:rsidR="003B62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通過</w:t>
            </w:r>
          </w:p>
          <w:p w:rsidR="00AE1DE4" w:rsidRDefault="003B62DE" w:rsidP="003B62D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E1DE4">
              <w:rPr>
                <w:rFonts w:hint="eastAsia"/>
              </w:rPr>
              <w:t>調整後通過</w:t>
            </w:r>
          </w:p>
          <w:p w:rsidR="00AE1DE4" w:rsidRDefault="00AE1DE4" w:rsidP="003B62DE">
            <w:r>
              <w:rPr>
                <w:rFonts w:hint="eastAsia"/>
              </w:rPr>
              <w:t>□</w:t>
            </w:r>
            <w:r w:rsidR="003B62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不通過</w:t>
            </w:r>
          </w:p>
        </w:tc>
      </w:tr>
      <w:tr w:rsidR="00AE1DE4" w:rsidTr="003B62DE">
        <w:tc>
          <w:tcPr>
            <w:tcW w:w="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rPr>
                <w:rFonts w:hint="eastAsia"/>
              </w:rPr>
              <w:t>所屬網路之整</w:t>
            </w:r>
            <w:r>
              <w:t>體使用流量統計：應建置與骨幹網路介接之網路使用流量情形統計資訊網頁</w:t>
            </w:r>
            <w:r>
              <w:t>(</w:t>
            </w:r>
            <w:r>
              <w:t>含即使及歷史流量</w:t>
            </w:r>
            <w:r>
              <w:t>-</w:t>
            </w:r>
            <w:r>
              <w:t>以日</w:t>
            </w:r>
            <w:r>
              <w:rPr>
                <w:rFonts w:hint="eastAsia"/>
              </w:rPr>
              <w:t>、</w:t>
            </w:r>
            <w:r>
              <w:t>週</w:t>
            </w:r>
            <w:r>
              <w:rPr>
                <w:rFonts w:hint="eastAsia"/>
              </w:rPr>
              <w:t>、</w:t>
            </w:r>
            <w:r>
              <w:t>月為單位</w:t>
            </w:r>
            <w:r>
              <w:t>)</w:t>
            </w:r>
            <w:r>
              <w:t>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rPr>
                <w:rFonts w:hint="eastAsia"/>
              </w:rPr>
              <w:t>網址：</w:t>
            </w:r>
            <w:r>
              <w:rPr>
                <w:u w:val="single"/>
              </w:rPr>
              <w:t xml:space="preserve">              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4" w:rsidRDefault="00AE1DE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1DE4" w:rsidRDefault="00AE1DE4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通過</w:t>
            </w:r>
          </w:p>
          <w:p w:rsidR="00AE1DE4" w:rsidRDefault="00AE1DE4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不通過</w:t>
            </w:r>
          </w:p>
        </w:tc>
      </w:tr>
      <w:tr w:rsidR="00AE1DE4" w:rsidTr="003B62DE">
        <w:tc>
          <w:tcPr>
            <w:tcW w:w="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t>所屬</w:t>
            </w:r>
            <w:r>
              <w:t>IP</w:t>
            </w:r>
            <w:r>
              <w:t>之每日使用流量排序分析：就服務範圍使用之</w:t>
            </w:r>
            <w:r>
              <w:t>IP</w:t>
            </w:r>
            <w:r>
              <w:t>位址，統計分析其對骨幹網路之個別</w:t>
            </w:r>
            <w:r>
              <w:t>IP</w:t>
            </w:r>
            <w:r>
              <w:t>使用流量排名最高前</w:t>
            </w:r>
            <w:r>
              <w:t>30</w:t>
            </w:r>
            <w:r>
              <w:t>名並紀錄，紀錄內容包括流入、流出及總量等之使用流量資訊。紀錄至少應保留一個月</w:t>
            </w:r>
            <w:r>
              <w:t>(</w:t>
            </w:r>
            <w:r>
              <w:t>含當日</w:t>
            </w:r>
            <w:r>
              <w:t>)</w:t>
            </w:r>
            <w:r>
              <w:t>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4" w:rsidRDefault="00AE1DE4">
            <w:r>
              <w:rPr>
                <w:rFonts w:hint="eastAsia"/>
              </w:rPr>
              <w:t>網址：</w:t>
            </w:r>
            <w:r>
              <w:rPr>
                <w:u w:val="single"/>
              </w:rPr>
              <w:t xml:space="preserve">              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4" w:rsidRDefault="00AE1DE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1DE4" w:rsidRDefault="00AE1DE4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通過</w:t>
            </w:r>
          </w:p>
          <w:p w:rsidR="00AE1DE4" w:rsidRDefault="00AE1DE4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不通過</w:t>
            </w:r>
          </w:p>
        </w:tc>
      </w:tr>
      <w:tr w:rsidR="00AE1DE4" w:rsidTr="003B62DE">
        <w:tc>
          <w:tcPr>
            <w:tcW w:w="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t>建立連線單位處理網路管理、資訊安全之聯繫機制：至少建立</w:t>
            </w:r>
            <w:r>
              <w:t>abuse</w:t>
            </w:r>
            <w:r>
              <w:t>及</w:t>
            </w:r>
            <w:r>
              <w:t>security</w:t>
            </w:r>
            <w:r>
              <w:t>等公務電子郵件帳號，並指派專人管理該帳號及負責相關事宜之訊息處理。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4" w:rsidRDefault="00AE1DE4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4" w:rsidRDefault="00AE1DE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1DE4" w:rsidRDefault="00AE1DE4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通過</w:t>
            </w:r>
          </w:p>
          <w:p w:rsidR="00AE1DE4" w:rsidRDefault="00AE1DE4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不通過</w:t>
            </w:r>
          </w:p>
        </w:tc>
      </w:tr>
      <w:tr w:rsidR="00AE1DE4" w:rsidTr="003B62DE">
        <w:tc>
          <w:tcPr>
            <w:tcW w:w="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t>建立</w:t>
            </w:r>
            <w:r>
              <w:t>IP</w:t>
            </w:r>
            <w:r>
              <w:t>位址管理機制：包括</w:t>
            </w:r>
            <w:r>
              <w:t>IP</w:t>
            </w:r>
            <w:r>
              <w:t>位址分配之主機</w:t>
            </w:r>
            <w:r>
              <w:t xml:space="preserve"> </w:t>
            </w:r>
            <w:r>
              <w:t>用途及管理人之相關資料，登記資料如涉及個人資料應依規定適當保護。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4" w:rsidRDefault="00AE1DE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1DE4" w:rsidRDefault="003B62DE" w:rsidP="003B62D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E1DE4">
              <w:rPr>
                <w:rFonts w:hint="eastAsia"/>
              </w:rPr>
              <w:t>通過</w:t>
            </w:r>
          </w:p>
          <w:p w:rsidR="00AE1DE4" w:rsidRDefault="00AE1DE4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不通過</w:t>
            </w:r>
          </w:p>
        </w:tc>
      </w:tr>
      <w:tr w:rsidR="00AE1DE4" w:rsidTr="003B62DE">
        <w:tc>
          <w:tcPr>
            <w:tcW w:w="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4" w:rsidRDefault="00AE1DE4">
            <w:r>
              <w:rPr>
                <w:rFonts w:hint="eastAsia"/>
              </w:rPr>
              <w:t>建立對廣告信或網路攻等資安事件之處理機制：包括來自單位內部或外部之異常事件，並提出具體之管理辦法及改善措施。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4" w:rsidRDefault="00AE1DE4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4" w:rsidRDefault="00AE1DE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1DE4" w:rsidRDefault="003B62DE" w:rsidP="003B62D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E1DE4">
              <w:rPr>
                <w:rFonts w:hint="eastAsia"/>
              </w:rPr>
              <w:t>通過</w:t>
            </w:r>
          </w:p>
          <w:p w:rsidR="00AE1DE4" w:rsidRDefault="003B62DE" w:rsidP="003B62D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E1DE4">
              <w:rPr>
                <w:rFonts w:hint="eastAsia"/>
              </w:rPr>
              <w:t>調整後通過</w:t>
            </w:r>
          </w:p>
          <w:p w:rsidR="00AE1DE4" w:rsidRDefault="00AE1DE4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不通過</w:t>
            </w:r>
          </w:p>
        </w:tc>
      </w:tr>
      <w:tr w:rsidR="00AE1DE4" w:rsidTr="003B62DE">
        <w:tc>
          <w:tcPr>
            <w:tcW w:w="3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1DE4" w:rsidRDefault="00AE1DE4">
            <w: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1DE4" w:rsidRDefault="00AE1DE4">
            <w:r>
              <w:t>高級中等以下學校應建立不適合存取網站內容</w:t>
            </w:r>
            <w:r>
              <w:t>(</w:t>
            </w:r>
            <w:r>
              <w:t>如色情、賭博、暴力</w:t>
            </w:r>
            <w:r>
              <w:t>...</w:t>
            </w:r>
            <w:r>
              <w:t>等</w:t>
            </w:r>
            <w:r>
              <w:t>)</w:t>
            </w:r>
            <w:r>
              <w:t>之過濾防護機制：說明所</w:t>
            </w:r>
            <w:r>
              <w:lastRenderedPageBreak/>
              <w:t>建立之過濾防護機制相關軟硬體設施架構。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1DE4" w:rsidRDefault="00AE1DE4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1DE4" w:rsidRDefault="00AE1DE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1DE4" w:rsidRDefault="00AE1DE4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通過</w:t>
            </w:r>
          </w:p>
          <w:p w:rsidR="00AE1DE4" w:rsidRDefault="00AE1DE4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不通過</w:t>
            </w:r>
          </w:p>
        </w:tc>
      </w:tr>
    </w:tbl>
    <w:p w:rsidR="00AE1DE4" w:rsidRDefault="00AE1DE4"/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20"/>
      </w:tblGrid>
      <w:tr w:rsidR="00AE1DE4">
        <w:trPr>
          <w:cantSplit/>
          <w:trHeight w:val="1538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DE4" w:rsidRDefault="00AE1DE4">
            <w:r>
              <w:rPr>
                <w:rFonts w:hint="eastAsia"/>
              </w:rPr>
              <w:t>初審意見：</w:t>
            </w:r>
          </w:p>
        </w:tc>
      </w:tr>
      <w:tr w:rsidR="00AE1DE4">
        <w:trPr>
          <w:cantSplit/>
          <w:trHeight w:val="380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DE4" w:rsidRDefault="00AE1DE4">
            <w:r>
              <w:rPr>
                <w:rFonts w:hint="eastAsia"/>
              </w:rPr>
              <w:t>是否同意連線：</w:t>
            </w:r>
            <w:r>
              <w:t xml:space="preserve">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同意</w:t>
            </w:r>
            <w:r>
              <w:t xml:space="preserve">                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不同意</w:t>
            </w:r>
          </w:p>
        </w:tc>
      </w:tr>
      <w:tr w:rsidR="00AE1DE4">
        <w:trPr>
          <w:cantSplit/>
          <w:trHeight w:val="32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DE4" w:rsidRDefault="00AE1DE4">
            <w:r>
              <w:rPr>
                <w:rFonts w:hint="eastAsia"/>
              </w:rPr>
              <w:t>於區網出口頻寬擁塞時調整頻寬參考等級：</w:t>
            </w:r>
            <w:r>
              <w:t xml:space="preserve">   </w:t>
            </w:r>
            <w:r>
              <w:rPr>
                <w:rFonts w:hint="eastAsia"/>
              </w:rPr>
              <w:t>□</w:t>
            </w:r>
            <w:r>
              <w:t xml:space="preserve"> A      </w:t>
            </w:r>
            <w:r>
              <w:rPr>
                <w:rFonts w:hint="eastAsia"/>
              </w:rPr>
              <w:t>□</w:t>
            </w:r>
            <w:r>
              <w:t xml:space="preserve"> B      </w:t>
            </w:r>
            <w:r>
              <w:rPr>
                <w:rFonts w:hint="eastAsia"/>
              </w:rPr>
              <w:t>□</w:t>
            </w:r>
            <w:r>
              <w:t>C</w:t>
            </w:r>
          </w:p>
        </w:tc>
      </w:tr>
      <w:tr w:rsidR="00AE1DE4">
        <w:trPr>
          <w:cantSplit/>
          <w:trHeight w:val="748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DE4" w:rsidRDefault="00AE1DE4">
            <w:r>
              <w:rPr>
                <w:rFonts w:hint="eastAsia"/>
              </w:rPr>
              <w:t>連線後複測意見：</w:t>
            </w:r>
          </w:p>
        </w:tc>
      </w:tr>
      <w:tr w:rsidR="00AE1DE4">
        <w:trPr>
          <w:cantSplit/>
          <w:trHeight w:val="497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1DE4" w:rsidRDefault="00AE1DE4">
            <w:r>
              <w:rPr>
                <w:rFonts w:hint="eastAsia"/>
              </w:rPr>
              <w:t>備註：</w:t>
            </w:r>
          </w:p>
        </w:tc>
      </w:tr>
    </w:tbl>
    <w:p w:rsidR="00AE1DE4" w:rsidRDefault="00AE1DE4"/>
    <w:p w:rsidR="00AE1DE4" w:rsidRDefault="00AE1DE4">
      <w:pPr>
        <w:ind w:firstLine="480"/>
      </w:pPr>
      <w:r>
        <w:rPr>
          <w:rFonts w:hint="eastAsia"/>
        </w:rPr>
        <w:t>審核區網：</w:t>
      </w:r>
      <w:r>
        <w:rPr>
          <w:u w:val="single"/>
        </w:rPr>
        <w:t xml:space="preserve">                   </w:t>
      </w:r>
      <w:r>
        <w:t xml:space="preserve">  </w:t>
      </w:r>
      <w:r>
        <w:rPr>
          <w:rFonts w:hint="eastAsia"/>
        </w:rPr>
        <w:t>審核人：</w:t>
      </w:r>
      <w:r>
        <w:rPr>
          <w:u w:val="single"/>
        </w:rPr>
        <w:t xml:space="preserve">               </w:t>
      </w:r>
      <w:r>
        <w:t xml:space="preserve">  </w:t>
      </w:r>
    </w:p>
    <w:p w:rsidR="00AE1DE4" w:rsidRDefault="00AE1DE4">
      <w:pPr>
        <w:ind w:left="720" w:hanging="720"/>
        <w:rPr>
          <w:sz w:val="18"/>
        </w:rPr>
      </w:pPr>
      <w:r>
        <w:rPr>
          <w:rFonts w:hint="eastAsia"/>
          <w:sz w:val="18"/>
        </w:rPr>
        <w:t>【註</w:t>
      </w:r>
      <w:r>
        <w:rPr>
          <w:sz w:val="18"/>
        </w:rPr>
        <w:t>1</w:t>
      </w:r>
      <w:r>
        <w:rPr>
          <w:rFonts w:hint="eastAsia"/>
          <w:sz w:val="18"/>
        </w:rPr>
        <w:t>】審核結果為「調整後通過」者，請申請學校依審查意見改善，改善後備函通知教育部檢視確認後同意連線。</w:t>
      </w:r>
    </w:p>
    <w:p w:rsidR="00AE1DE4" w:rsidRDefault="00AE1DE4">
      <w:pPr>
        <w:rPr>
          <w:sz w:val="20"/>
        </w:rPr>
      </w:pPr>
      <w:r>
        <w:rPr>
          <w:rFonts w:hint="eastAsia"/>
          <w:sz w:val="18"/>
        </w:rPr>
        <w:t>【註</w:t>
      </w:r>
      <w:r>
        <w:rPr>
          <w:sz w:val="18"/>
        </w:rPr>
        <w:t>2</w:t>
      </w:r>
      <w:r>
        <w:rPr>
          <w:rFonts w:hint="eastAsia"/>
          <w:sz w:val="18"/>
        </w:rPr>
        <w:t>】頻寬等級中</w:t>
      </w:r>
      <w:r>
        <w:rPr>
          <w:sz w:val="18"/>
        </w:rPr>
        <w:t>A</w:t>
      </w:r>
      <w:r>
        <w:rPr>
          <w:rFonts w:hint="eastAsia"/>
          <w:sz w:val="18"/>
        </w:rPr>
        <w:t>級為申請頻寬之</w:t>
      </w:r>
      <w:r>
        <w:rPr>
          <w:sz w:val="18"/>
        </w:rPr>
        <w:t>70%</w:t>
      </w:r>
      <w:r>
        <w:rPr>
          <w:rFonts w:hint="eastAsia"/>
          <w:sz w:val="18"/>
        </w:rPr>
        <w:t>、</w:t>
      </w:r>
      <w:r>
        <w:rPr>
          <w:sz w:val="18"/>
        </w:rPr>
        <w:t>B</w:t>
      </w:r>
      <w:r>
        <w:rPr>
          <w:rFonts w:hint="eastAsia"/>
          <w:sz w:val="18"/>
        </w:rPr>
        <w:t>級為申請頻寬之</w:t>
      </w:r>
      <w:r>
        <w:rPr>
          <w:sz w:val="18"/>
        </w:rPr>
        <w:t>50%</w:t>
      </w:r>
      <w:r>
        <w:rPr>
          <w:rFonts w:hint="eastAsia"/>
          <w:sz w:val="18"/>
        </w:rPr>
        <w:t>、</w:t>
      </w:r>
      <w:r>
        <w:rPr>
          <w:sz w:val="18"/>
        </w:rPr>
        <w:t>C</w:t>
      </w:r>
      <w:r>
        <w:rPr>
          <w:rFonts w:hint="eastAsia"/>
          <w:sz w:val="18"/>
        </w:rPr>
        <w:t>級為申請頻寬之</w:t>
      </w:r>
      <w:r>
        <w:rPr>
          <w:sz w:val="18"/>
        </w:rPr>
        <w:t>30%</w:t>
      </w:r>
      <w:r>
        <w:rPr>
          <w:rFonts w:hint="eastAsia"/>
          <w:sz w:val="18"/>
        </w:rPr>
        <w:t>。此等級將定期調整。</w:t>
      </w:r>
    </w:p>
    <w:sectPr w:rsidR="00AE1DE4">
      <w:pgSz w:w="11906" w:h="16838"/>
      <w:pgMar w:top="1079" w:right="566" w:bottom="107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40" w:rsidRDefault="009E2740" w:rsidP="00432C61">
      <w:r>
        <w:separator/>
      </w:r>
    </w:p>
  </w:endnote>
  <w:endnote w:type="continuationSeparator" w:id="0">
    <w:p w:rsidR="009E2740" w:rsidRDefault="009E2740" w:rsidP="0043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40" w:rsidRDefault="009E2740" w:rsidP="00432C61">
      <w:r>
        <w:separator/>
      </w:r>
    </w:p>
  </w:footnote>
  <w:footnote w:type="continuationSeparator" w:id="0">
    <w:p w:rsidR="009E2740" w:rsidRDefault="009E2740" w:rsidP="0043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56C"/>
    <w:multiLevelType w:val="singleLevel"/>
    <w:tmpl w:val="FB7C4B70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/>
      </w:rPr>
    </w:lvl>
  </w:abstractNum>
  <w:abstractNum w:abstractNumId="1" w15:restartNumberingAfterBreak="0">
    <w:nsid w:val="1E62521E"/>
    <w:multiLevelType w:val="singleLevel"/>
    <w:tmpl w:val="F95A7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9C"/>
    <w:rsid w:val="003B62DE"/>
    <w:rsid w:val="00432C61"/>
    <w:rsid w:val="00774C9C"/>
    <w:rsid w:val="009E2740"/>
    <w:rsid w:val="00A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2A381C-E0D9-48B9-B62F-28CD09C2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0">
    <w:name w:val="Normal Indent"/>
    <w:basedOn w:val="a"/>
    <w:uiPriority w:val="99"/>
    <w:semiHidden/>
    <w:unhideWhenUsed/>
    <w:pPr>
      <w:ind w:left="480"/>
    </w:pPr>
  </w:style>
  <w:style w:type="character" w:customStyle="1" w:styleId="30">
    <w:name w:val="標題 3 字元"/>
    <w:link w:val="3"/>
    <w:uiPriority w:val="9"/>
    <w:semiHidden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header"/>
    <w:basedOn w:val="a"/>
    <w:link w:val="a8"/>
    <w:uiPriority w:val="99"/>
    <w:unhideWhenUsed/>
    <w:rsid w:val="00432C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uiPriority w:val="99"/>
    <w:rsid w:val="00432C61"/>
    <w:rPr>
      <w:kern w:val="2"/>
    </w:rPr>
  </w:style>
  <w:style w:type="paragraph" w:styleId="a9">
    <w:name w:val="footer"/>
    <w:basedOn w:val="a"/>
    <w:link w:val="aa"/>
    <w:uiPriority w:val="99"/>
    <w:unhideWhenUsed/>
    <w:rsid w:val="00432C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1"/>
    <w:link w:val="a9"/>
    <w:uiPriority w:val="99"/>
    <w:rsid w:val="00432C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>moe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Gigabit Ethernet 申請連線檢核表</dc:title>
  <dc:subject/>
  <dc:creator>moe</dc:creator>
  <cp:keywords/>
  <cp:lastModifiedBy>Billy Wang</cp:lastModifiedBy>
  <cp:revision>2</cp:revision>
  <cp:lastPrinted>2002-08-09T00:48:00Z</cp:lastPrinted>
  <dcterms:created xsi:type="dcterms:W3CDTF">2020-02-03T07:33:00Z</dcterms:created>
  <dcterms:modified xsi:type="dcterms:W3CDTF">2020-02-03T07:33:00Z</dcterms:modified>
</cp:coreProperties>
</file>